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6" w:rsidRDefault="002A7317">
      <w:pPr>
        <w:pStyle w:val="30"/>
        <w:framePr w:w="10267" w:h="1426" w:hRule="exact" w:wrap="none" w:vAnchor="page" w:hAnchor="page" w:x="1099" w:y="829"/>
        <w:shd w:val="clear" w:color="auto" w:fill="auto"/>
        <w:ind w:left="5800"/>
      </w:pPr>
      <w:r>
        <w:t>Приложение</w:t>
      </w:r>
    </w:p>
    <w:p w:rsidR="00872A86" w:rsidRDefault="002A7317">
      <w:pPr>
        <w:pStyle w:val="30"/>
        <w:framePr w:w="10267" w:h="1426" w:hRule="exact" w:wrap="none" w:vAnchor="page" w:hAnchor="page" w:x="1099" w:y="829"/>
        <w:shd w:val="clear" w:color="auto" w:fill="auto"/>
        <w:ind w:left="5800" w:right="860"/>
      </w:pPr>
      <w:r>
        <w:t xml:space="preserve">к приказу </w:t>
      </w:r>
      <w:r w:rsidR="002903C6">
        <w:t xml:space="preserve">отдела </w:t>
      </w:r>
      <w:r>
        <w:t xml:space="preserve">образования Администрации </w:t>
      </w:r>
      <w:r w:rsidR="002903C6">
        <w:t>Фировского района  от 28.08.2013 № 68/1</w:t>
      </w:r>
    </w:p>
    <w:p w:rsidR="00872A86" w:rsidRPr="002903C6" w:rsidRDefault="002A7317">
      <w:pPr>
        <w:pStyle w:val="20"/>
        <w:framePr w:w="10267" w:h="12495" w:hRule="exact" w:wrap="none" w:vAnchor="page" w:hAnchor="page" w:x="1099" w:y="2677"/>
        <w:shd w:val="clear" w:color="auto" w:fill="auto"/>
        <w:spacing w:before="0" w:after="64" w:line="280" w:lineRule="exact"/>
        <w:rPr>
          <w:b/>
        </w:rPr>
      </w:pPr>
      <w:r w:rsidRPr="002903C6">
        <w:rPr>
          <w:b/>
        </w:rPr>
        <w:t>ПОЛОЖЕНИЕ</w:t>
      </w:r>
    </w:p>
    <w:p w:rsidR="00872A86" w:rsidRPr="002903C6" w:rsidRDefault="00217D95">
      <w:pPr>
        <w:pStyle w:val="20"/>
        <w:framePr w:w="10267" w:h="12495" w:hRule="exact" w:wrap="none" w:vAnchor="page" w:hAnchor="page" w:x="1099" w:y="2677"/>
        <w:shd w:val="clear" w:color="auto" w:fill="auto"/>
        <w:spacing w:before="0" w:after="0" w:line="322" w:lineRule="exact"/>
        <w:rPr>
          <w:b/>
        </w:rPr>
      </w:pPr>
      <w:r>
        <w:rPr>
          <w:b/>
        </w:rPr>
        <w:t>об</w:t>
      </w:r>
      <w:r w:rsidR="002A7317" w:rsidRPr="002903C6">
        <w:rPr>
          <w:b/>
        </w:rPr>
        <w:t xml:space="preserve"> организации освоения обучающимися общеобразовательных программ</w:t>
      </w:r>
    </w:p>
    <w:p w:rsidR="00872A86" w:rsidRPr="002903C6" w:rsidRDefault="002A7317">
      <w:pPr>
        <w:pStyle w:val="20"/>
        <w:framePr w:w="10267" w:h="12495" w:hRule="exact" w:wrap="none" w:vAnchor="page" w:hAnchor="page" w:x="1099" w:y="2677"/>
        <w:shd w:val="clear" w:color="auto" w:fill="auto"/>
        <w:spacing w:before="0" w:after="333" w:line="322" w:lineRule="exact"/>
        <w:rPr>
          <w:b/>
        </w:rPr>
      </w:pPr>
      <w:r w:rsidRPr="002903C6">
        <w:rPr>
          <w:b/>
        </w:rPr>
        <w:t>вне образовательных организаций</w:t>
      </w:r>
      <w:r w:rsidRPr="002903C6">
        <w:rPr>
          <w:b/>
        </w:rPr>
        <w:br/>
        <w:t xml:space="preserve">в формах семейного образования и </w:t>
      </w:r>
      <w:r w:rsidRPr="002903C6">
        <w:rPr>
          <w:b/>
        </w:rPr>
        <w:t>самообразования</w:t>
      </w:r>
      <w:r w:rsidRPr="002903C6">
        <w:rPr>
          <w:b/>
        </w:rPr>
        <w:br/>
        <w:t xml:space="preserve">в </w:t>
      </w:r>
      <w:r w:rsidR="002903C6" w:rsidRPr="002903C6">
        <w:rPr>
          <w:b/>
        </w:rPr>
        <w:t>Фировском районе</w:t>
      </w:r>
    </w:p>
    <w:p w:rsidR="00872A86" w:rsidRPr="00217D95" w:rsidRDefault="002A7317">
      <w:pPr>
        <w:pStyle w:val="20"/>
        <w:framePr w:w="10267" w:h="12495" w:hRule="exact" w:wrap="none" w:vAnchor="page" w:hAnchor="page" w:x="1099" w:y="2677"/>
        <w:numPr>
          <w:ilvl w:val="0"/>
          <w:numId w:val="1"/>
        </w:numPr>
        <w:shd w:val="clear" w:color="auto" w:fill="auto"/>
        <w:tabs>
          <w:tab w:val="left" w:pos="4209"/>
        </w:tabs>
        <w:spacing w:before="0" w:after="69" w:line="280" w:lineRule="exact"/>
        <w:ind w:left="3920"/>
        <w:jc w:val="both"/>
      </w:pPr>
      <w:r w:rsidRPr="00217D95">
        <w:t>Общие положения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60"/>
        <w:jc w:val="both"/>
      </w:pPr>
      <w:r>
        <w:t>Настоящее Положение разработано в соответствии с действующим законодательством РФ: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322" w:lineRule="exact"/>
        <w:ind w:firstLine="760"/>
        <w:jc w:val="both"/>
      </w:pPr>
      <w:r>
        <w:t>Конституцией Российской Федерации;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322" w:lineRule="exact"/>
        <w:ind w:firstLine="760"/>
        <w:jc w:val="both"/>
      </w:pPr>
      <w:r>
        <w:t xml:space="preserve">Федеральным законом от 29.12.2012г. № 273-ФЗ "Об образовании в Российской </w:t>
      </w:r>
      <w:r>
        <w:t>Федерации»;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322" w:lineRule="exact"/>
        <w:ind w:firstLine="760"/>
        <w:jc w:val="both"/>
      </w:pPr>
      <w:r>
        <w:t>приказом Минобрнауки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</w:t>
      </w:r>
      <w:r>
        <w:t>го общего образования».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  <w:jc w:val="both"/>
      </w:pPr>
      <w:r>
        <w:t xml:space="preserve">Настоящее Положение устанавливает порядок предоставления начального общего, основного общего, среднего общего образования в форме семейного образования и среднего общего образования в форме самообразования в муниципальных </w:t>
      </w:r>
      <w:r>
        <w:t xml:space="preserve">общеобразовательных учреждениях </w:t>
      </w:r>
      <w:r w:rsidR="002903C6">
        <w:t>Фировского района</w:t>
      </w:r>
      <w:r>
        <w:t xml:space="preserve"> (далее - образовательная организация), осуществляющих в качестве основной деятельности образовательную деятельность по общеобразовательным программам начального общего, основного общего, средне</w:t>
      </w:r>
      <w:r>
        <w:t>го общего образования.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  <w:jc w:val="both"/>
      </w:pPr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</w:t>
      </w:r>
      <w:r>
        <w:t>есовершеннолетнего обучающегося формы получения общего образования и формы обучения учитывается мнение ребенка.</w:t>
      </w:r>
    </w:p>
    <w:p w:rsidR="00872A86" w:rsidRDefault="002A7317">
      <w:pPr>
        <w:pStyle w:val="20"/>
        <w:framePr w:w="10267" w:h="12495" w:hRule="exact" w:wrap="none" w:vAnchor="page" w:hAnchor="page" w:x="1099" w:y="2677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  <w:jc w:val="both"/>
      </w:pPr>
      <w:r>
        <w:t>Родители (законные представители), выбирая получение образования в форме семейного образования или самообразования, отказываются от получения об</w:t>
      </w:r>
      <w:r>
        <w:t>разования в образовательных организациях и принимают на себя обязательства, возникающие по обеспечению обучения - целенаправленной организации деятельности обучающегося по овладению знаниями, умениями, навыками и компетенциями, приобретению опыта деятельно</w:t>
      </w:r>
      <w:r>
        <w:t>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 Родители (законные представители) имеют права, обязанности и несут ответственность за</w:t>
      </w:r>
    </w:p>
    <w:p w:rsidR="00872A86" w:rsidRDefault="002A7317">
      <w:pPr>
        <w:pStyle w:val="a5"/>
        <w:framePr w:wrap="none" w:vAnchor="page" w:hAnchor="page" w:x="6173" w:y="15723"/>
        <w:shd w:val="clear" w:color="auto" w:fill="auto"/>
        <w:spacing w:line="190" w:lineRule="exact"/>
      </w:pPr>
      <w:r>
        <w:t>1</w:t>
      </w:r>
    </w:p>
    <w:p w:rsidR="00872A86" w:rsidRDefault="00872A86">
      <w:pPr>
        <w:rPr>
          <w:sz w:val="2"/>
          <w:szCs w:val="2"/>
        </w:rPr>
        <w:sectPr w:rsidR="0087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A86" w:rsidRDefault="002A7317">
      <w:pPr>
        <w:pStyle w:val="20"/>
        <w:framePr w:w="10272" w:h="12842" w:hRule="exact" w:wrap="none" w:vAnchor="page" w:hAnchor="page" w:x="1099" w:y="830"/>
        <w:shd w:val="clear" w:color="auto" w:fill="auto"/>
        <w:spacing w:before="0" w:after="0" w:line="322" w:lineRule="exact"/>
        <w:jc w:val="both"/>
      </w:pPr>
      <w:r>
        <w:lastRenderedPageBreak/>
        <w:t>неисполнение обязанностей по содержанию, воспитанию и образованию детей в соответствии с действующим законодательством Российской Федерации.</w:t>
      </w:r>
    </w:p>
    <w:p w:rsidR="00872A86" w:rsidRDefault="002A7317">
      <w:pPr>
        <w:pStyle w:val="20"/>
        <w:framePr w:w="10272" w:h="12842" w:hRule="exact" w:wrap="none" w:vAnchor="page" w:hAnchor="page" w:x="1099" w:y="83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60"/>
        <w:jc w:val="both"/>
      </w:pPr>
      <w:r>
        <w:t xml:space="preserve">Ребенок, получающий образование в семейной форме, в форме самообразования по решению его </w:t>
      </w:r>
      <w:r>
        <w:t>родителей (законных представителей) с учетом его мнения, на любом этапе обучения вправе продолжить его в любой иной форме, либо использовать право на сочетание форм получения образования и обучения.</w:t>
      </w:r>
    </w:p>
    <w:p w:rsidR="00872A86" w:rsidRDefault="002A7317">
      <w:pPr>
        <w:pStyle w:val="20"/>
        <w:framePr w:w="10272" w:h="12842" w:hRule="exact" w:wrap="none" w:vAnchor="page" w:hAnchor="page" w:x="1099" w:y="83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60"/>
        <w:jc w:val="both"/>
      </w:pPr>
      <w:r>
        <w:t xml:space="preserve">Обучение в форме семейного образования и самообразования </w:t>
      </w:r>
      <w:r>
        <w:t>осуществляется с правом последующего прохождения промежуточной и (или) государственной итоговой аттестации в образовательных организациях.</w:t>
      </w:r>
    </w:p>
    <w:p w:rsidR="00872A86" w:rsidRDefault="002A7317">
      <w:pPr>
        <w:pStyle w:val="20"/>
        <w:framePr w:w="10272" w:h="12842" w:hRule="exact" w:wrap="none" w:vAnchor="page" w:hAnchor="page" w:x="1099" w:y="83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60" w:line="322" w:lineRule="exact"/>
        <w:ind w:firstLine="760"/>
        <w:jc w:val="both"/>
      </w:pPr>
      <w:r>
        <w:t>По желанию родителей (законных представителей) образовательная организация может быть определена на весь период получ</w:t>
      </w:r>
      <w:r>
        <w:t>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872A86" w:rsidRPr="00217D95" w:rsidRDefault="002A7317" w:rsidP="002903C6">
      <w:pPr>
        <w:pStyle w:val="20"/>
        <w:framePr w:w="10272" w:h="12842" w:hRule="exact" w:wrap="none" w:vAnchor="page" w:hAnchor="page" w:x="1099" w:y="8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60" w:line="322" w:lineRule="exact"/>
      </w:pPr>
      <w:r w:rsidRPr="00217D95">
        <w:t xml:space="preserve">Порядок предоставления начального общего, основного </w:t>
      </w:r>
      <w:r w:rsidRPr="00217D95">
        <w:t>общего, среднего общего образования в форме семейного образования, среднего общего образования в форме</w:t>
      </w:r>
      <w:r w:rsidR="002903C6" w:rsidRPr="00217D95">
        <w:t xml:space="preserve"> </w:t>
      </w:r>
      <w:r w:rsidRPr="00217D95">
        <w:t>самообразования</w:t>
      </w:r>
    </w:p>
    <w:p w:rsidR="00872A86" w:rsidRDefault="002A7317">
      <w:pPr>
        <w:pStyle w:val="20"/>
        <w:framePr w:w="10272" w:h="12842" w:hRule="exact" w:wrap="none" w:vAnchor="page" w:hAnchor="page" w:x="1099" w:y="83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60"/>
        <w:jc w:val="both"/>
      </w:pPr>
      <w:r>
        <w:t>При выборе формы получения образования вне образовательной организации (в форме семейного образования и самообразования) родители (законн</w:t>
      </w:r>
      <w:r>
        <w:t>ые представители), проживающие на территории</w:t>
      </w:r>
      <w:r w:rsidR="002903C6" w:rsidRPr="002903C6">
        <w:rPr>
          <w:rFonts w:hint="eastAsia"/>
        </w:rPr>
        <w:t xml:space="preserve"> </w:t>
      </w:r>
      <w:r w:rsidR="002903C6">
        <w:rPr>
          <w:rFonts w:hint="eastAsia"/>
        </w:rPr>
        <w:t>Фировского района</w:t>
      </w:r>
      <w:r>
        <w:t xml:space="preserve">, информируют об этом выборе </w:t>
      </w:r>
      <w:r w:rsidR="002903C6">
        <w:t>отдел</w:t>
      </w:r>
      <w:r>
        <w:t xml:space="preserve"> образования Администрации </w:t>
      </w:r>
      <w:r w:rsidR="002903C6">
        <w:rPr>
          <w:rFonts w:hint="eastAsia"/>
        </w:rPr>
        <w:t>Фировского района</w:t>
      </w:r>
      <w:r>
        <w:t xml:space="preserve"> в уведомительном порядке (образец уведомления - приложение 1).</w:t>
      </w:r>
    </w:p>
    <w:p w:rsidR="00872A86" w:rsidRDefault="002903C6">
      <w:pPr>
        <w:pStyle w:val="20"/>
        <w:framePr w:w="10272" w:h="12842" w:hRule="exact" w:wrap="none" w:vAnchor="page" w:hAnchor="page" w:x="1099" w:y="830"/>
        <w:numPr>
          <w:ilvl w:val="1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Отдел</w:t>
      </w:r>
      <w:r w:rsidR="002A7317">
        <w:t xml:space="preserve"> образования Администрации </w:t>
      </w:r>
      <w:r>
        <w:rPr>
          <w:rFonts w:hint="eastAsia"/>
        </w:rPr>
        <w:t>Фировского района</w:t>
      </w:r>
      <w:r w:rsidR="002A7317">
        <w:t xml:space="preserve"> ведет учёт детей, получающих образование в форме семейного образования, самообразования (форма журнала учета детей, получающих образование в форме семейного образования, самообразования -</w:t>
      </w:r>
      <w:r w:rsidR="002A7317">
        <w:t xml:space="preserve"> приложение 2), передает информацию в Комиссию по делам несовершеннолетних и защите их прав при Администрации </w:t>
      </w:r>
      <w:r>
        <w:rPr>
          <w:rFonts w:hint="eastAsia"/>
        </w:rPr>
        <w:t xml:space="preserve">Фировского района </w:t>
      </w:r>
      <w:r w:rsidR="002A7317">
        <w:t>для организации контроля соблюдения прав и обязанностей родителей (законных представителей) несовершеннолетних по с</w:t>
      </w:r>
      <w:r w:rsidR="002A7317">
        <w:t>одержанию, воспитанию и образованию детей.</w:t>
      </w:r>
    </w:p>
    <w:p w:rsidR="00872A86" w:rsidRDefault="002A7317">
      <w:pPr>
        <w:pStyle w:val="20"/>
        <w:framePr w:w="10272" w:h="12842" w:hRule="exact" w:wrap="none" w:vAnchor="page" w:hAnchor="page" w:x="1099" w:y="830"/>
        <w:numPr>
          <w:ilvl w:val="1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На период прохождения промежуточной и (или) государственной итоговой аттестации обучающиеся по образовательным программам начального общего, основного общего и среднего общего образования в форме семейного образо</w:t>
      </w:r>
      <w:r>
        <w:t xml:space="preserve">вания, а также обучающиеся по программе среднего общего образования в форме самообразования зачисляются в организацию, осуществляющую образовательную деятельность по соответствующей </w:t>
      </w:r>
      <w:r>
        <w:t xml:space="preserve">имеющей государственную аккредитацию образовательной программе. Указанные </w:t>
      </w:r>
      <w:r>
        <w:t>лица, не имеющие основного общего или среднего общего образования, вправе пройти экстерном</w:t>
      </w:r>
      <w:hyperlink w:anchor="bookmark0" w:tooltip="Current Document">
        <w:r>
          <w:rPr>
            <w:vertAlign w:val="superscript"/>
          </w:rPr>
          <w:t>1</w:t>
        </w:r>
      </w:hyperlink>
      <w:r>
        <w:rPr>
          <w:vertAlign w:val="superscript"/>
        </w:rPr>
        <w:t xml:space="preserve"> 2</w:t>
      </w:r>
    </w:p>
    <w:p w:rsidR="00872A86" w:rsidRDefault="002A7317">
      <w:pPr>
        <w:pStyle w:val="a7"/>
        <w:framePr w:w="10128" w:h="1681" w:hRule="exact" w:wrap="none" w:vAnchor="page" w:hAnchor="page" w:x="1104" w:y="14024"/>
        <w:shd w:val="clear" w:color="auto" w:fill="auto"/>
      </w:pPr>
      <w:bookmarkStart w:id="0" w:name="bookmark0"/>
      <w:r>
        <w:rPr>
          <w:vertAlign w:val="superscript"/>
        </w:rPr>
        <w:t>1</w:t>
      </w:r>
      <w:r>
        <w:t>Экстерны - лица, зачисленные в образовательную организацию для прохождения аттестации. Экстерны являются обуч</w:t>
      </w:r>
      <w:r>
        <w:t>ающимися и обладают всеми академическими правами,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</w:t>
      </w:r>
      <w:r>
        <w:t>, физкультурных мероприятиях, спортивных мероприятиях, в том числе в официальных спортивных соревнованиях, и других массовых мероприятиях. Могут рассчитывать</w:t>
      </w:r>
      <w:bookmarkEnd w:id="0"/>
    </w:p>
    <w:p w:rsidR="00872A86" w:rsidRDefault="002A7317">
      <w:pPr>
        <w:pStyle w:val="22"/>
        <w:framePr w:w="10128" w:h="219" w:hRule="exact" w:wrap="none" w:vAnchor="page" w:hAnchor="page" w:x="1104" w:y="15752"/>
        <w:shd w:val="clear" w:color="auto" w:fill="auto"/>
        <w:spacing w:line="190" w:lineRule="exact"/>
        <w:ind w:left="20"/>
      </w:pPr>
      <w:r>
        <w:t>2</w:t>
      </w:r>
    </w:p>
    <w:p w:rsidR="00872A86" w:rsidRDefault="00872A86">
      <w:pPr>
        <w:rPr>
          <w:sz w:val="2"/>
          <w:szCs w:val="2"/>
        </w:rPr>
        <w:sectPr w:rsidR="0087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A86" w:rsidRDefault="002A7317">
      <w:pPr>
        <w:pStyle w:val="20"/>
        <w:framePr w:w="10272" w:h="13570" w:hRule="exact" w:wrap="none" w:vAnchor="page" w:hAnchor="page" w:x="1099" w:y="829"/>
        <w:shd w:val="clear" w:color="auto" w:fill="auto"/>
        <w:spacing w:before="0" w:after="0" w:line="322" w:lineRule="exact"/>
        <w:jc w:val="both"/>
      </w:pPr>
      <w:r>
        <w:lastRenderedPageBreak/>
        <w:t>промежуточную и государственную итоговую аттестацию в организации, осущест</w:t>
      </w:r>
      <w:r>
        <w:t>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</w:p>
    <w:p w:rsidR="00872A86" w:rsidRDefault="002A7317">
      <w:pPr>
        <w:pStyle w:val="20"/>
        <w:framePr w:w="10272" w:h="13570" w:hRule="exact" w:wrap="none" w:vAnchor="page" w:hAnchor="page" w:x="1099" w:y="829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22" w:lineRule="exact"/>
        <w:ind w:firstLine="740"/>
        <w:jc w:val="both"/>
      </w:pPr>
      <w:r>
        <w:t>Зачисление в образовательную организацию лица, находящегося на семейной форме образования или самообразования дл</w:t>
      </w:r>
      <w:r>
        <w:t>я продолжения обучения в образовательной организации,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</w:t>
      </w:r>
      <w:r>
        <w:t>сии от 22.01.2014 №32.</w:t>
      </w:r>
    </w:p>
    <w:p w:rsidR="00872A86" w:rsidRDefault="002A7317">
      <w:pPr>
        <w:pStyle w:val="20"/>
        <w:framePr w:w="10272" w:h="13570" w:hRule="exact" w:wrap="none" w:vAnchor="page" w:hAnchor="page" w:x="1099" w:y="829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22" w:lineRule="exact"/>
        <w:ind w:firstLine="740"/>
        <w:jc w:val="both"/>
      </w:pPr>
      <w:r>
        <w:t xml:space="preserve">Прием граждан для прохождения промежуточной и (или) государственной итоговой аттестации осуществляется по аналогии с приемом на обучение, где территориальный принцип сохраняет свое действие в качестве гарантии доступности </w:t>
      </w:r>
      <w:r>
        <w:t>соответствующей услуги.</w:t>
      </w:r>
    </w:p>
    <w:p w:rsidR="00872A86" w:rsidRDefault="002A7317">
      <w:pPr>
        <w:pStyle w:val="20"/>
        <w:framePr w:w="10272" w:h="13570" w:hRule="exact" w:wrap="none" w:vAnchor="page" w:hAnchor="page" w:x="1099" w:y="829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740"/>
        <w:jc w:val="both"/>
      </w:pPr>
      <w:r>
        <w:t xml:space="preserve">Основаниями возникновения образовательных отношений между обучающимся в форме семейного образования или самообразования и образовательной организацией является заявление родителей (законных представителей) о зачислении в </w:t>
      </w:r>
      <w:r>
        <w:t>образовательную организацию для прохождения промежуточной и (или) государственной итоговой аттестации. Заявление подается руководителю образовательной организации совершеннолетним гражданином лично или родителями (законными представителями) несовершеннолет</w:t>
      </w:r>
      <w:r>
        <w:t>него гражданина (образец заявления - приложение 3).</w:t>
      </w:r>
    </w:p>
    <w:p w:rsidR="00872A86" w:rsidRDefault="002A7317">
      <w:pPr>
        <w:pStyle w:val="20"/>
        <w:framePr w:w="10272" w:h="13570" w:hRule="exact" w:wrap="none" w:vAnchor="page" w:hAnchor="page" w:x="1099" w:y="829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740"/>
        <w:jc w:val="both"/>
      </w:pPr>
      <w:r>
        <w:t>При приеме заявления о прохождении промежуточной и (или) государственной итоговой аттестации экстерном образовательная организация обязана ознакомить экстерна, родителей (законных представителей) несоверш</w:t>
      </w:r>
      <w:r>
        <w:t>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локальным актом, регламентирующим порядок проведения промежуточной аттестации, положениями о</w:t>
      </w:r>
      <w:r>
        <w:t xml:space="preserve"> порядке и формах проведения государственной итоговой аттестации по образовательным программам основного общего образования и среднего общего образования, образовательной программой.</w:t>
      </w:r>
    </w:p>
    <w:p w:rsidR="00872A86" w:rsidRDefault="002A7317">
      <w:pPr>
        <w:pStyle w:val="20"/>
        <w:framePr w:w="10272" w:h="13570" w:hRule="exact" w:wrap="none" w:vAnchor="page" w:hAnchor="page" w:x="1099" w:y="829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22" w:lineRule="exact"/>
        <w:ind w:firstLine="740"/>
        <w:jc w:val="both"/>
      </w:pPr>
      <w:r>
        <w:t>Руководителем образовательной организации издается распорядительный акт о</w:t>
      </w:r>
      <w:r>
        <w:t xml:space="preserve"> зачислении экстерна в образовательную организацию для прохождения промежуточной и (или) итоговой аттестации. Копия распорядительного акта хранится в личном деле экстерна.</w:t>
      </w:r>
    </w:p>
    <w:p w:rsidR="00872A86" w:rsidRDefault="002A7317">
      <w:pPr>
        <w:pStyle w:val="20"/>
        <w:framePr w:w="10272" w:h="13570" w:hRule="exact" w:wrap="none" w:vAnchor="page" w:hAnchor="page" w:x="1099" w:y="829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740"/>
        <w:jc w:val="both"/>
      </w:pPr>
      <w:r>
        <w:t>Отношения между образовательной организацией и родителями (законными представителями</w:t>
      </w:r>
      <w:r>
        <w:t>) при организации семейного образования, самообразования регулируются договором о получении обучающимся начального общего, основного общего, среднего общего образования в форме семейного образования, самообразования между образовательной организацией и род</w:t>
      </w:r>
      <w:r>
        <w:t xml:space="preserve">ителями (законными представителями). Договор составляется в 2 экземплярах: первый </w:t>
      </w:r>
      <w:r>
        <w:rPr>
          <w:vertAlign w:val="superscript"/>
        </w:rPr>
        <w:t>* 3</w:t>
      </w:r>
    </w:p>
    <w:p w:rsidR="00872A86" w:rsidRDefault="002A7317">
      <w:pPr>
        <w:pStyle w:val="a7"/>
        <w:framePr w:w="9269" w:h="590" w:hRule="exact" w:wrap="none" w:vAnchor="page" w:hAnchor="page" w:x="1109" w:y="15117"/>
        <w:shd w:val="clear" w:color="auto" w:fill="auto"/>
        <w:spacing w:line="283" w:lineRule="exact"/>
        <w:ind w:right="1020"/>
      </w:pPr>
      <w:r>
        <w:t>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872A86" w:rsidRDefault="002A7317">
      <w:pPr>
        <w:pStyle w:val="22"/>
        <w:framePr w:w="9269" w:h="219" w:hRule="exact" w:wrap="none" w:vAnchor="page" w:hAnchor="page" w:x="1109" w:y="15747"/>
        <w:shd w:val="clear" w:color="auto" w:fill="auto"/>
        <w:spacing w:line="190" w:lineRule="exact"/>
        <w:ind w:left="20"/>
      </w:pPr>
      <w:r>
        <w:t>3</w:t>
      </w:r>
    </w:p>
    <w:p w:rsidR="00872A86" w:rsidRDefault="00872A86">
      <w:pPr>
        <w:rPr>
          <w:sz w:val="2"/>
          <w:szCs w:val="2"/>
        </w:rPr>
        <w:sectPr w:rsidR="0087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A86" w:rsidRDefault="002A7317">
      <w:pPr>
        <w:pStyle w:val="20"/>
        <w:framePr w:w="10267" w:h="14455" w:hRule="exact" w:wrap="none" w:vAnchor="page" w:hAnchor="page" w:x="1098" w:y="825"/>
        <w:shd w:val="clear" w:color="auto" w:fill="auto"/>
        <w:spacing w:before="0" w:after="0" w:line="322" w:lineRule="exact"/>
        <w:jc w:val="both"/>
      </w:pPr>
      <w:r>
        <w:lastRenderedPageBreak/>
        <w:t>хранится в</w:t>
      </w:r>
      <w:r>
        <w:t xml:space="preserve"> личном деле экстерна, второй находится у родителей (законных представителей) обучающегося (примерная форма договора - приложение 4).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22" w:lineRule="exact"/>
        <w:ind w:firstLine="740"/>
        <w:jc w:val="both"/>
      </w:pPr>
      <w:r>
        <w:t>Организация, осуществляющая образовательную деятельность: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740"/>
        <w:jc w:val="both"/>
      </w:pPr>
      <w:r>
        <w:t xml:space="preserve">несёт ответственность за организацию и проведение промежуточной </w:t>
      </w:r>
      <w:r>
        <w:t>и (или) государственной итоговой аттестации;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740"/>
        <w:jc w:val="both"/>
      </w:pPr>
      <w:r>
        <w:t>осуществляет текущий контроль успеваемости и промежуточной аттестации обучающихся в формах семейного образования, самообразования;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740"/>
        <w:jc w:val="both"/>
      </w:pPr>
      <w:r>
        <w:t>устанавливает формы, периодичность и порядок проведения промежуточной аттестации</w:t>
      </w:r>
      <w:r>
        <w:t>, учитывая, что объем знаний, который должен быть получен обучающимся при освоении общего образования в формах семейного образования, самообразования, должен быть не ниже объема, установленного ФГОС;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740"/>
        <w:jc w:val="both"/>
      </w:pPr>
      <w:r>
        <w:t>обеспечивает академические права обучающегося, зачисленн</w:t>
      </w:r>
      <w:r>
        <w:t>ого для прохождения промежуточной и (или) государственной итоговой аттестации;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740"/>
        <w:jc w:val="both"/>
      </w:pPr>
      <w:r>
        <w:t>предоставляет информацию по учету детей в соответствии с распорядительными актами Администрации</w:t>
      </w:r>
      <w:r w:rsidR="00217D95">
        <w:t xml:space="preserve"> </w:t>
      </w:r>
      <w:r w:rsidR="00217D95">
        <w:rPr>
          <w:rFonts w:hint="eastAsia"/>
        </w:rPr>
        <w:t>Фировского района</w:t>
      </w:r>
      <w:r>
        <w:t xml:space="preserve">, </w:t>
      </w:r>
      <w:r w:rsidR="00217D95">
        <w:t>отдела</w:t>
      </w:r>
      <w:r>
        <w:t xml:space="preserve"> образования Администрации</w:t>
      </w:r>
      <w:r w:rsidR="00217D95">
        <w:t xml:space="preserve"> </w:t>
      </w:r>
      <w:r w:rsidR="00217D95">
        <w:rPr>
          <w:rFonts w:hint="eastAsia"/>
        </w:rPr>
        <w:t>Фировского района</w:t>
      </w:r>
      <w:r>
        <w:t>;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740"/>
        <w:jc w:val="both"/>
      </w:pPr>
      <w:r>
        <w:t>обеспечивает аттестацию за счет субвенций регионального бюджета в пределах средств, предусмотренных на реализацию основных общеобразовательных программ.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1"/>
          <w:numId w:val="1"/>
        </w:numPr>
        <w:shd w:val="clear" w:color="auto" w:fill="auto"/>
        <w:tabs>
          <w:tab w:val="left" w:pos="1526"/>
        </w:tabs>
        <w:spacing w:before="0" w:after="0" w:line="322" w:lineRule="exact"/>
        <w:ind w:firstLine="740"/>
        <w:jc w:val="both"/>
      </w:pPr>
      <w:r>
        <w:t>Неудовлетворительные результаты промежуточной аттестации по одному или нескольким у</w:t>
      </w:r>
      <w:r>
        <w:t>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</w:t>
      </w:r>
      <w:r>
        <w:t>женностью. Образовательные организации,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22" w:lineRule="exact"/>
        <w:ind w:firstLine="740"/>
        <w:jc w:val="both"/>
      </w:pPr>
      <w:r>
        <w:t>Экстерны, имеющие академическ</w:t>
      </w:r>
      <w:r>
        <w:t>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</w:t>
      </w:r>
      <w:r>
        <w:t>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93" w:line="322" w:lineRule="exact"/>
        <w:ind w:firstLine="740"/>
        <w:jc w:val="both"/>
      </w:pPr>
      <w:r>
        <w:t xml:space="preserve">Обучающиеся по образовательным программам начального общего, основного общего и среднего общего образования в </w:t>
      </w:r>
      <w:r>
        <w:t>формах семейного образования,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80" w:lineRule="exact"/>
        <w:ind w:left="560"/>
        <w:jc w:val="both"/>
      </w:pPr>
      <w:r>
        <w:t>Аттестация обучающегося, получающего образование в форме семейного</w:t>
      </w:r>
    </w:p>
    <w:p w:rsidR="00872A86" w:rsidRDefault="002A7317">
      <w:pPr>
        <w:pStyle w:val="20"/>
        <w:framePr w:w="10267" w:h="14455" w:hRule="exact" w:wrap="none" w:vAnchor="page" w:hAnchor="page" w:x="1098" w:y="825"/>
        <w:shd w:val="clear" w:color="auto" w:fill="auto"/>
        <w:spacing w:before="0" w:after="64" w:line="280" w:lineRule="exact"/>
        <w:ind w:left="20"/>
      </w:pPr>
      <w:r>
        <w:t>образован</w:t>
      </w:r>
      <w:r>
        <w:t>ия или самообразования</w:t>
      </w:r>
    </w:p>
    <w:p w:rsidR="00872A86" w:rsidRDefault="002A7317">
      <w:pPr>
        <w:pStyle w:val="20"/>
        <w:framePr w:w="10267" w:h="14455" w:hRule="exact" w:wrap="none" w:vAnchor="page" w:hAnchor="page" w:x="1098" w:y="825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r>
        <w:t>Сроки, порядок проведения, формы и периодичность промежуточной аттестации экстернов устанавливаются соответствующим локальным актом образовательной организации, составленным с учетом мнения родителей (законных</w:t>
      </w:r>
    </w:p>
    <w:p w:rsidR="00872A86" w:rsidRDefault="002A7317">
      <w:pPr>
        <w:pStyle w:val="a5"/>
        <w:framePr w:wrap="none" w:vAnchor="page" w:hAnchor="page" w:x="6152" w:y="15723"/>
        <w:shd w:val="clear" w:color="auto" w:fill="auto"/>
        <w:spacing w:line="190" w:lineRule="exact"/>
      </w:pPr>
      <w:r>
        <w:t>4</w:t>
      </w:r>
    </w:p>
    <w:p w:rsidR="00872A86" w:rsidRDefault="00872A86">
      <w:pPr>
        <w:rPr>
          <w:sz w:val="2"/>
          <w:szCs w:val="2"/>
        </w:rPr>
        <w:sectPr w:rsidR="00872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A86" w:rsidRDefault="002A7317">
      <w:pPr>
        <w:pStyle w:val="20"/>
        <w:framePr w:w="10262" w:h="7135" w:hRule="exact" w:wrap="none" w:vAnchor="page" w:hAnchor="page" w:x="1100" w:y="825"/>
        <w:shd w:val="clear" w:color="auto" w:fill="auto"/>
        <w:tabs>
          <w:tab w:val="left" w:pos="1291"/>
        </w:tabs>
        <w:spacing w:before="0" w:after="0" w:line="322" w:lineRule="exact"/>
        <w:jc w:val="both"/>
      </w:pPr>
      <w:r>
        <w:lastRenderedPageBreak/>
        <w:t>представителе), в том числе исходя из темпа и последовательности изучения учебного материала.</w:t>
      </w:r>
    </w:p>
    <w:p w:rsidR="00872A86" w:rsidRDefault="002A7317">
      <w:pPr>
        <w:pStyle w:val="20"/>
        <w:framePr w:w="10262" w:h="7135" w:hRule="exact" w:wrap="none" w:vAnchor="page" w:hAnchor="page" w:x="1100" w:y="825"/>
        <w:numPr>
          <w:ilvl w:val="1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firstLine="740"/>
        <w:jc w:val="both"/>
      </w:pPr>
      <w: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872A86" w:rsidRDefault="002A7317">
      <w:pPr>
        <w:pStyle w:val="20"/>
        <w:framePr w:w="10262" w:h="7135" w:hRule="exact" w:wrap="none" w:vAnchor="page" w:hAnchor="page" w:x="1100" w:y="825"/>
        <w:numPr>
          <w:ilvl w:val="1"/>
          <w:numId w:val="1"/>
        </w:numPr>
        <w:shd w:val="clear" w:color="auto" w:fill="auto"/>
        <w:tabs>
          <w:tab w:val="left" w:pos="1463"/>
          <w:tab w:val="left" w:pos="5204"/>
          <w:tab w:val="left" w:pos="6788"/>
          <w:tab w:val="left" w:pos="8310"/>
          <w:tab w:val="left" w:pos="10033"/>
        </w:tabs>
        <w:spacing w:before="0" w:after="0" w:line="322" w:lineRule="exact"/>
        <w:ind w:firstLine="740"/>
        <w:jc w:val="both"/>
      </w:pPr>
      <w:r>
        <w:t>Результаты промежуточной</w:t>
      </w:r>
      <w:r>
        <w:tab/>
      </w:r>
      <w:r>
        <w:t>аттестации</w:t>
      </w:r>
      <w:r>
        <w:tab/>
        <w:t>экстернов</w:t>
      </w:r>
      <w:r>
        <w:tab/>
        <w:t>отражаются</w:t>
      </w:r>
      <w:r>
        <w:tab/>
        <w:t>в</w:t>
      </w:r>
    </w:p>
    <w:p w:rsidR="00872A86" w:rsidRDefault="002A7317">
      <w:pPr>
        <w:pStyle w:val="20"/>
        <w:framePr w:w="10262" w:h="7135" w:hRule="exact" w:wrap="none" w:vAnchor="page" w:hAnchor="page" w:x="1100" w:y="825"/>
        <w:shd w:val="clear" w:color="auto" w:fill="auto"/>
        <w:spacing w:before="0" w:after="0" w:line="322" w:lineRule="exact"/>
        <w:jc w:val="both"/>
      </w:pPr>
      <w:r>
        <w:t>протоколах и в личном деле обучающегося.</w:t>
      </w:r>
    </w:p>
    <w:p w:rsidR="00872A86" w:rsidRDefault="002A7317">
      <w:pPr>
        <w:pStyle w:val="20"/>
        <w:framePr w:w="10262" w:h="7135" w:hRule="exact" w:wrap="none" w:vAnchor="page" w:hAnchor="page" w:x="1100" w:y="825"/>
        <w:numPr>
          <w:ilvl w:val="1"/>
          <w:numId w:val="1"/>
        </w:numPr>
        <w:shd w:val="clear" w:color="auto" w:fill="auto"/>
        <w:tabs>
          <w:tab w:val="left" w:pos="1463"/>
          <w:tab w:val="left" w:pos="5204"/>
          <w:tab w:val="left" w:pos="6788"/>
          <w:tab w:val="left" w:pos="8310"/>
          <w:tab w:val="left" w:pos="10033"/>
        </w:tabs>
        <w:spacing w:before="0" w:after="0" w:line="322" w:lineRule="exact"/>
        <w:ind w:firstLine="740"/>
        <w:jc w:val="both"/>
      </w:pPr>
      <w:r>
        <w:t>Государственная итоговая</w:t>
      </w:r>
      <w:r>
        <w:tab/>
        <w:t>аттестация</w:t>
      </w:r>
      <w:r>
        <w:tab/>
        <w:t>экстернов</w:t>
      </w:r>
      <w:r>
        <w:tab/>
        <w:t>проводится</w:t>
      </w:r>
      <w:r>
        <w:tab/>
        <w:t>в</w:t>
      </w:r>
    </w:p>
    <w:p w:rsidR="00872A86" w:rsidRDefault="002A7317">
      <w:pPr>
        <w:pStyle w:val="20"/>
        <w:framePr w:w="10262" w:h="7135" w:hRule="exact" w:wrap="none" w:vAnchor="page" w:hAnchor="page" w:x="1100" w:y="825"/>
        <w:shd w:val="clear" w:color="auto" w:fill="auto"/>
        <w:spacing w:before="0" w:after="0" w:line="322" w:lineRule="exact"/>
        <w:jc w:val="both"/>
      </w:pPr>
      <w:r>
        <w:t>соответствии с порядками проведения государственной итоговой аттестации по образовательным программам основного общего обр</w:t>
      </w:r>
      <w:r>
        <w:t>азования и среднего общего образования.</w:t>
      </w:r>
    </w:p>
    <w:p w:rsidR="00872A86" w:rsidRDefault="002A7317">
      <w:pPr>
        <w:pStyle w:val="20"/>
        <w:framePr w:w="10262" w:h="7135" w:hRule="exact" w:wrap="none" w:vAnchor="page" w:hAnchor="page" w:x="1100" w:y="825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22" w:lineRule="exact"/>
        <w:ind w:firstLine="740"/>
        <w:jc w:val="both"/>
      </w:pPr>
      <w:r>
        <w:t xml:space="preserve"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</w:t>
      </w:r>
      <w:r>
        <w:t>определяемые порядком проведения государственной итоговой аттестации по соответствующей образовательной программе.</w:t>
      </w:r>
    </w:p>
    <w:p w:rsidR="00872A86" w:rsidRDefault="002A7317">
      <w:pPr>
        <w:pStyle w:val="20"/>
        <w:framePr w:w="10262" w:h="7135" w:hRule="exact" w:wrap="none" w:vAnchor="page" w:hAnchor="page" w:x="1100" w:y="825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22" w:lineRule="exact"/>
        <w:ind w:firstLine="740"/>
        <w:jc w:val="both"/>
      </w:pPr>
      <w: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</w:t>
      </w:r>
      <w:r>
        <w:t>ии по форме образовательной организации.</w:t>
      </w:r>
    </w:p>
    <w:p w:rsidR="00872A86" w:rsidRDefault="002A7317">
      <w:pPr>
        <w:pStyle w:val="20"/>
        <w:framePr w:w="10262" w:h="7135" w:hRule="exact" w:wrap="none" w:vAnchor="page" w:hAnchor="page" w:x="1100" w:y="825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государственна</w:t>
      </w:r>
      <w:r>
        <w:t>я итоговая аттестация.</w:t>
      </w:r>
    </w:p>
    <w:p w:rsidR="00872A86" w:rsidRDefault="002A7317">
      <w:pPr>
        <w:pStyle w:val="a5"/>
        <w:framePr w:wrap="none" w:vAnchor="page" w:hAnchor="page" w:x="6159" w:y="15723"/>
        <w:shd w:val="clear" w:color="auto" w:fill="auto"/>
        <w:spacing w:line="190" w:lineRule="exact"/>
      </w:pPr>
      <w:r>
        <w:t>5</w:t>
      </w:r>
    </w:p>
    <w:p w:rsidR="00872A86" w:rsidRDefault="00872A86">
      <w:pPr>
        <w:rPr>
          <w:sz w:val="2"/>
          <w:szCs w:val="2"/>
        </w:rPr>
      </w:pPr>
    </w:p>
    <w:sectPr w:rsidR="00872A86" w:rsidSect="00872A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17" w:rsidRDefault="002A7317" w:rsidP="00872A86">
      <w:r>
        <w:separator/>
      </w:r>
    </w:p>
  </w:endnote>
  <w:endnote w:type="continuationSeparator" w:id="1">
    <w:p w:rsidR="002A7317" w:rsidRDefault="002A7317" w:rsidP="0087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17" w:rsidRDefault="002A7317">
      <w:r>
        <w:separator/>
      </w:r>
    </w:p>
  </w:footnote>
  <w:footnote w:type="continuationSeparator" w:id="1">
    <w:p w:rsidR="002A7317" w:rsidRDefault="002A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811"/>
    <w:multiLevelType w:val="multilevel"/>
    <w:tmpl w:val="12546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670B2"/>
    <w:multiLevelType w:val="multilevel"/>
    <w:tmpl w:val="528A1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F41F9"/>
    <w:multiLevelType w:val="multilevel"/>
    <w:tmpl w:val="705C1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2A86"/>
    <w:rsid w:val="00217D95"/>
    <w:rsid w:val="002903C6"/>
    <w:rsid w:val="002A7317"/>
    <w:rsid w:val="0087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A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A8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7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7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7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_"/>
    <w:basedOn w:val="a0"/>
    <w:link w:val="a7"/>
    <w:rsid w:val="0087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Сноска (2)_"/>
    <w:basedOn w:val="a0"/>
    <w:link w:val="22"/>
    <w:rsid w:val="0087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872A8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72A86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72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Сноска"/>
    <w:basedOn w:val="a"/>
    <w:link w:val="a6"/>
    <w:rsid w:val="00872A8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Сноска (2)"/>
    <w:basedOn w:val="a"/>
    <w:link w:val="21"/>
    <w:rsid w:val="00872A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2017-05-24T08:34:00Z</dcterms:created>
  <dcterms:modified xsi:type="dcterms:W3CDTF">2017-05-24T08:50:00Z</dcterms:modified>
</cp:coreProperties>
</file>